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spacing w:after="200"/>
      </w:pPr>
      <w:r>
        <w:rPr>
          <w:b/>
          <w:sz w:val="40"/>
          <w:szCs w:val="40"/>
        </w:rPr>
        <w:t xml:space="preserve">Topiclijst semigestructureerd interview</w:t>
      </w:r>
    </w:p>
    <w:p>
      <w:pPr>
        <w:spacing w:after="160"/>
      </w:pPr>
      <w:r>
        <w:rPr/>
        <w:t xml:space="preserve">Sjabloon voor een topiclijst. Werk per topic een open hoofdvraag en een paar doorvragen uit, en vink tijdens het gesprek af welke topics aan bod zijn gekomen.</w:t>
      </w:r>
    </w:p>
    <w:tbl>
      <w:tblPr>
        <w:tblW w:w="0" w:type="auto"/>
        <w:tblBorders>
          <w:top w:val="single" w:sz="4" w:color="C8C6C0"/>
          <w:left w:val="single" w:sz="4" w:color="C8C6C0"/>
          <w:bottom w:val="single" w:sz="4" w:color="C8C6C0"/>
          <w:right w:val="single" w:sz="4" w:color="C8C6C0"/>
          <w:insideH w:val="single" w:sz="4" w:color="C8C6C0"/>
          <w:insideV w:val="single" w:sz="4" w:color="C8C6C0"/>
        </w:tblBorders>
      </w:tblPr>
      <w:tr>
        <w:tc>
          <w:tcPr>
            <w:tcW w:w="2600" w:type="dxa"/>
          </w:tcPr>
          <w:p>
            <w:pPr>
              <w:spacing w:after="40"/>
            </w:pPr>
            <w:r>
              <w:rPr>
                <w:b/>
              </w:rPr>
              <w:t xml:space="preserve">Onderzoek</w:t>
            </w:r>
          </w:p>
        </w:tc>
        <w:tc>
          <w:tcPr>
            <w:tcW w:w="7000" w:type="dxa"/>
          </w:tcPr>
          <w:p>
            <w:pPr>
              <w:spacing w:after="40"/>
            </w:pPr>
          </w:p>
        </w:tc>
      </w:tr>
      <w:tr>
        <w:tc>
          <w:tcPr>
            <w:tcW w:w="2600" w:type="dxa"/>
          </w:tcPr>
          <w:p>
            <w:pPr>
              <w:spacing w:after="40"/>
            </w:pPr>
            <w:r>
              <w:rPr>
                <w:b/>
              </w:rPr>
              <w:t xml:space="preserve">Onderzoeksvraag</w:t>
            </w:r>
          </w:p>
        </w:tc>
        <w:tc>
          <w:tcPr>
            <w:tcW w:w="7000" w:type="dxa"/>
          </w:tcPr>
          <w:p>
            <w:pPr>
              <w:spacing w:after="40"/>
            </w:pPr>
          </w:p>
        </w:tc>
      </w:tr>
      <w:tr>
        <w:tc>
          <w:tcPr>
            <w:tcW w:w="2600" w:type="dxa"/>
          </w:tcPr>
          <w:p>
            <w:pPr>
              <w:spacing w:after="40"/>
            </w:pPr>
            <w:r>
              <w:rPr>
                <w:b/>
              </w:rPr>
              <w:t xml:space="preserve">Interviewer</w:t>
            </w:r>
          </w:p>
        </w:tc>
        <w:tc>
          <w:tcPr>
            <w:tcW w:w="7000" w:type="dxa"/>
          </w:tcPr>
          <w:p>
            <w:pPr>
              <w:spacing w:after="40"/>
            </w:pPr>
          </w:p>
        </w:tc>
      </w:tr>
      <w:tr>
        <w:tc>
          <w:tcPr>
            <w:tcW w:w="2600" w:type="dxa"/>
          </w:tcPr>
          <w:p>
            <w:pPr>
              <w:spacing w:after="40"/>
            </w:pPr>
            <w:r>
              <w:rPr>
                <w:b/>
              </w:rPr>
              <w:t xml:space="preserve">Respondent (code)</w:t>
            </w:r>
          </w:p>
        </w:tc>
        <w:tc>
          <w:tcPr>
            <w:tcW w:w="7000" w:type="dxa"/>
          </w:tcPr>
          <w:p>
            <w:pPr>
              <w:spacing w:after="40"/>
            </w:pPr>
          </w:p>
        </w:tc>
      </w:tr>
      <w:tr>
        <w:tc>
          <w:tcPr>
            <w:tcW w:w="2600" w:type="dxa"/>
          </w:tcPr>
          <w:p>
            <w:pPr>
              <w:spacing w:after="40"/>
            </w:pPr>
            <w:r>
              <w:rPr>
                <w:b/>
              </w:rPr>
              <w:t xml:space="preserve">Datum</w:t>
            </w:r>
          </w:p>
        </w:tc>
        <w:tc>
          <w:tcPr>
            <w:tcW w:w="7000" w:type="dxa"/>
          </w:tcPr>
          <w:p>
            <w:pPr>
              <w:spacing w:after="40"/>
            </w:pPr>
          </w:p>
        </w:tc>
      </w:tr>
      <w:tr>
        <w:tc>
          <w:tcPr>
            <w:tcW w:w="2600" w:type="dxa"/>
          </w:tcPr>
          <w:p>
            <w:pPr>
              <w:spacing w:after="40"/>
            </w:pPr>
            <w:r>
              <w:rPr>
                <w:b/>
              </w:rPr>
              <w:t xml:space="preserve">Locatie of medium</w:t>
            </w:r>
          </w:p>
        </w:tc>
        <w:tc>
          <w:tcPr>
            <w:tcW w:w="7000" w:type="dxa"/>
          </w:tcPr>
          <w:p>
            <w:pPr>
              <w:spacing w:after="40"/>
            </w:pPr>
          </w:p>
        </w:tc>
      </w:tr>
      <w:tr>
        <w:tc>
          <w:tcPr>
            <w:tcW w:w="2600" w:type="dxa"/>
          </w:tcPr>
          <w:p>
            <w:pPr>
              <w:spacing w:after="40"/>
            </w:pPr>
            <w:r>
              <w:rPr>
                <w:b/>
              </w:rPr>
              <w:t xml:space="preserve">Toestemming opname</w:t>
            </w:r>
          </w:p>
        </w:tc>
        <w:tc>
          <w:tcPr>
            <w:tcW w:w="7000" w:type="dxa"/>
          </w:tcPr>
          <w:p>
            <w:pPr>
              <w:spacing w:after="40"/>
            </w:pPr>
          </w:p>
        </w:tc>
      </w:tr>
    </w:tbl>
    <w:p>
      <w:pPr>
        <w:spacing w:after="120"/>
      </w:pPr>
    </w:p>
    <w:p>
      <w:pPr>
        <w:spacing w:after="60"/>
      </w:pPr>
    </w:p>
    <w:p>
      <w:pPr>
        <w:spacing w:after="140"/>
      </w:pPr>
      <w:r>
        <w:rPr>
          <w:b/>
          <w:sz w:val="28"/>
          <w:szCs w:val="28"/>
        </w:rPr>
        <w:t xml:space="preserve">Introductie</w:t>
      </w:r>
    </w:p>
    <w:p>
      <w:pPr>
        <w:spacing w:after="160"/>
      </w:pPr>
      <w:r>
        <w:rPr/>
        <w:t xml:space="preserve">Wie ben ik, wat is het doel van het onderzoek, hoe lang duurt het gesprek, wat gebeurt er met de opname, en hoe wordt de respondent geanonimiseerd? Vraag toestemming voor de opname.</w:t>
      </w:r>
    </w:p>
    <w:p>
      <w:pPr>
        <w:spacing w:after="60"/>
      </w:pPr>
    </w:p>
    <w:p>
      <w:pPr>
        <w:spacing w:after="140"/>
      </w:pPr>
      <w:r>
        <w:rPr>
          <w:b/>
          <w:sz w:val="28"/>
          <w:szCs w:val="28"/>
        </w:rPr>
        <w:t xml:space="preserve">Topics</w:t>
      </w:r>
    </w:p>
    <w:tbl>
      <w:tblPr>
        <w:tblW w:w="0" w:type="auto"/>
        <w:tblBorders>
          <w:top w:val="single" w:sz="4" w:color="C8C6C0"/>
          <w:left w:val="single" w:sz="4" w:color="C8C6C0"/>
          <w:bottom w:val="single" w:sz="4" w:color="C8C6C0"/>
          <w:right w:val="single" w:sz="4" w:color="C8C6C0"/>
          <w:insideH w:val="single" w:sz="4" w:color="C8C6C0"/>
          <w:insideV w:val="single" w:sz="4" w:color="C8C6C0"/>
        </w:tblBorders>
      </w:tblPr>
      <w:tr>
        <w:tc>
          <w:tcPr>
            <w:tcW w:w="1700" w:type="dxa"/>
          </w:tcPr>
          <w:p>
            <w:pPr>
              <w:spacing w:after="40"/>
            </w:pPr>
            <w:r>
              <w:rPr>
                <w:b/>
              </w:rPr>
              <w:t xml:space="preserve">Topic</w:t>
            </w:r>
          </w:p>
        </w:tc>
        <w:tc>
          <w:tcPr>
            <w:tcW w:w="2900" w:type="dxa"/>
          </w:tcPr>
          <w:p>
            <w:pPr>
              <w:spacing w:after="40"/>
            </w:pPr>
            <w:r>
              <w:rPr>
                <w:b/>
              </w:rPr>
              <w:t xml:space="preserve">Hoofdvraag</w:t>
            </w:r>
          </w:p>
        </w:tc>
        <w:tc>
          <w:tcPr>
            <w:tcW w:w="2800" w:type="dxa"/>
          </w:tcPr>
          <w:p>
            <w:pPr>
              <w:spacing w:after="40"/>
            </w:pPr>
            <w:r>
              <w:rPr>
                <w:b/>
              </w:rPr>
              <w:t xml:space="preserve">Doorvragen</w:t>
            </w:r>
          </w:p>
        </w:tc>
        <w:tc>
          <w:tcPr>
            <w:tcW w:w="1000" w:type="dxa"/>
          </w:tcPr>
          <w:p>
            <w:pPr>
              <w:spacing w:after="40"/>
            </w:pPr>
            <w:r>
              <w:rPr>
                <w:b/>
              </w:rPr>
              <w:t xml:space="preserve">Tijd</w:t>
            </w:r>
          </w:p>
        </w:tc>
        <w:tc>
          <w:tcPr>
            <w:tcW w:w="1200" w:type="dxa"/>
          </w:tcPr>
          <w:p>
            <w:pPr>
              <w:spacing w:after="40"/>
            </w:pPr>
            <w:r>
              <w:rPr>
                <w:b/>
              </w:rPr>
              <w:t xml:space="preserve">Besproken</w:t>
            </w:r>
          </w:p>
        </w:tc>
      </w:tr>
      <w:tr>
        <w:tc>
          <w:tcPr>
            <w:tcW w:w="1700" w:type="dxa"/>
          </w:tcPr>
          <w:p>
            <w:pPr>
              <w:spacing w:after="40"/>
            </w:pPr>
            <w:r>
              <w:rPr/>
              <w:t xml:space="preserve">1.</w:t>
            </w:r>
          </w:p>
        </w:tc>
        <w:tc>
          <w:tcPr>
            <w:tcW w:w="2900" w:type="dxa"/>
          </w:tcPr>
          <w:p>
            <w:pPr>
              <w:spacing w:after="40"/>
            </w:pPr>
          </w:p>
        </w:tc>
        <w:tc>
          <w:tcPr>
            <w:tcW w:w="2800" w:type="dxa"/>
          </w:tcPr>
          <w:p>
            <w:pPr>
              <w:spacing w:after="40"/>
            </w:pPr>
          </w:p>
        </w:tc>
        <w:tc>
          <w:tcPr>
            <w:tcW w:w="1000" w:type="dxa"/>
          </w:tcPr>
          <w:p>
            <w:pPr>
              <w:spacing w:after="40"/>
            </w:pPr>
          </w:p>
        </w:tc>
        <w:tc>
          <w:tcPr>
            <w:tcW w:w="1200" w:type="dxa"/>
          </w:tcPr>
          <w:p>
            <w:pPr>
              <w:spacing w:after="40"/>
            </w:pPr>
          </w:p>
        </w:tc>
      </w:tr>
      <w:tr>
        <w:tc>
          <w:tcPr>
            <w:tcW w:w="1700" w:type="dxa"/>
          </w:tcPr>
          <w:p>
            <w:pPr>
              <w:spacing w:after="40"/>
            </w:pPr>
            <w:r>
              <w:rPr/>
              <w:t xml:space="preserve">2.</w:t>
            </w:r>
          </w:p>
        </w:tc>
        <w:tc>
          <w:tcPr>
            <w:tcW w:w="2900" w:type="dxa"/>
          </w:tcPr>
          <w:p>
            <w:pPr>
              <w:spacing w:after="40"/>
            </w:pPr>
          </w:p>
        </w:tc>
        <w:tc>
          <w:tcPr>
            <w:tcW w:w="2800" w:type="dxa"/>
          </w:tcPr>
          <w:p>
            <w:pPr>
              <w:spacing w:after="40"/>
            </w:pPr>
          </w:p>
        </w:tc>
        <w:tc>
          <w:tcPr>
            <w:tcW w:w="1000" w:type="dxa"/>
          </w:tcPr>
          <w:p>
            <w:pPr>
              <w:spacing w:after="40"/>
            </w:pPr>
          </w:p>
        </w:tc>
        <w:tc>
          <w:tcPr>
            <w:tcW w:w="1200" w:type="dxa"/>
          </w:tcPr>
          <w:p>
            <w:pPr>
              <w:spacing w:after="40"/>
            </w:pPr>
          </w:p>
        </w:tc>
      </w:tr>
      <w:tr>
        <w:tc>
          <w:tcPr>
            <w:tcW w:w="1700" w:type="dxa"/>
          </w:tcPr>
          <w:p>
            <w:pPr>
              <w:spacing w:after="40"/>
            </w:pPr>
            <w:r>
              <w:rPr/>
              <w:t xml:space="preserve">3.</w:t>
            </w:r>
          </w:p>
        </w:tc>
        <w:tc>
          <w:tcPr>
            <w:tcW w:w="2900" w:type="dxa"/>
          </w:tcPr>
          <w:p>
            <w:pPr>
              <w:spacing w:after="40"/>
            </w:pPr>
          </w:p>
        </w:tc>
        <w:tc>
          <w:tcPr>
            <w:tcW w:w="2800" w:type="dxa"/>
          </w:tcPr>
          <w:p>
            <w:pPr>
              <w:spacing w:after="40"/>
            </w:pPr>
          </w:p>
        </w:tc>
        <w:tc>
          <w:tcPr>
            <w:tcW w:w="1000" w:type="dxa"/>
          </w:tcPr>
          <w:p>
            <w:pPr>
              <w:spacing w:after="40"/>
            </w:pPr>
          </w:p>
        </w:tc>
        <w:tc>
          <w:tcPr>
            <w:tcW w:w="1200" w:type="dxa"/>
          </w:tcPr>
          <w:p>
            <w:pPr>
              <w:spacing w:after="40"/>
            </w:pPr>
          </w:p>
        </w:tc>
      </w:tr>
      <w:tr>
        <w:tc>
          <w:tcPr>
            <w:tcW w:w="1700" w:type="dxa"/>
          </w:tcPr>
          <w:p>
            <w:pPr>
              <w:spacing w:after="40"/>
            </w:pPr>
            <w:r>
              <w:rPr/>
              <w:t xml:space="preserve">4.</w:t>
            </w:r>
          </w:p>
        </w:tc>
        <w:tc>
          <w:tcPr>
            <w:tcW w:w="2900" w:type="dxa"/>
          </w:tcPr>
          <w:p>
            <w:pPr>
              <w:spacing w:after="40"/>
            </w:pPr>
          </w:p>
        </w:tc>
        <w:tc>
          <w:tcPr>
            <w:tcW w:w="2800" w:type="dxa"/>
          </w:tcPr>
          <w:p>
            <w:pPr>
              <w:spacing w:after="40"/>
            </w:pPr>
          </w:p>
        </w:tc>
        <w:tc>
          <w:tcPr>
            <w:tcW w:w="1000" w:type="dxa"/>
          </w:tcPr>
          <w:p>
            <w:pPr>
              <w:spacing w:after="40"/>
            </w:pPr>
          </w:p>
        </w:tc>
        <w:tc>
          <w:tcPr>
            <w:tcW w:w="1200" w:type="dxa"/>
          </w:tcPr>
          <w:p>
            <w:pPr>
              <w:spacing w:after="40"/>
            </w:pPr>
          </w:p>
        </w:tc>
      </w:tr>
      <w:tr>
        <w:tc>
          <w:tcPr>
            <w:tcW w:w="1700" w:type="dxa"/>
          </w:tcPr>
          <w:p>
            <w:pPr>
              <w:spacing w:after="40"/>
            </w:pPr>
            <w:r>
              <w:rPr/>
              <w:t xml:space="preserve">5.</w:t>
            </w:r>
          </w:p>
        </w:tc>
        <w:tc>
          <w:tcPr>
            <w:tcW w:w="2900" w:type="dxa"/>
          </w:tcPr>
          <w:p>
            <w:pPr>
              <w:spacing w:after="40"/>
            </w:pPr>
          </w:p>
        </w:tc>
        <w:tc>
          <w:tcPr>
            <w:tcW w:w="2800" w:type="dxa"/>
          </w:tcPr>
          <w:p>
            <w:pPr>
              <w:spacing w:after="40"/>
            </w:pPr>
          </w:p>
        </w:tc>
        <w:tc>
          <w:tcPr>
            <w:tcW w:w="1000" w:type="dxa"/>
          </w:tcPr>
          <w:p>
            <w:pPr>
              <w:spacing w:after="40"/>
            </w:pPr>
          </w:p>
        </w:tc>
        <w:tc>
          <w:tcPr>
            <w:tcW w:w="1200" w:type="dxa"/>
          </w:tcPr>
          <w:p>
            <w:pPr>
              <w:spacing w:after="40"/>
            </w:pPr>
          </w:p>
        </w:tc>
      </w:tr>
      <w:tr>
        <w:tc>
          <w:tcPr>
            <w:tcW w:w="1700" w:type="dxa"/>
          </w:tcPr>
          <w:p>
            <w:pPr>
              <w:spacing w:after="40"/>
            </w:pPr>
            <w:r>
              <w:rPr/>
              <w:t xml:space="preserve">6.</w:t>
            </w:r>
          </w:p>
        </w:tc>
        <w:tc>
          <w:tcPr>
            <w:tcW w:w="2900" w:type="dxa"/>
          </w:tcPr>
          <w:p>
            <w:pPr>
              <w:spacing w:after="40"/>
            </w:pPr>
          </w:p>
        </w:tc>
        <w:tc>
          <w:tcPr>
            <w:tcW w:w="2800" w:type="dxa"/>
          </w:tcPr>
          <w:p>
            <w:pPr>
              <w:spacing w:after="40"/>
            </w:pPr>
          </w:p>
        </w:tc>
        <w:tc>
          <w:tcPr>
            <w:tcW w:w="1000" w:type="dxa"/>
          </w:tcPr>
          <w:p>
            <w:pPr>
              <w:spacing w:after="40"/>
            </w:pPr>
          </w:p>
        </w:tc>
        <w:tc>
          <w:tcPr>
            <w:tcW w:w="1200" w:type="dxa"/>
          </w:tcPr>
          <w:p>
            <w:pPr>
              <w:spacing w:after="40"/>
            </w:pPr>
          </w:p>
        </w:tc>
      </w:tr>
    </w:tbl>
    <w:p>
      <w:pPr>
        <w:spacing w:after="120"/>
      </w:pPr>
    </w:p>
    <w:tbl>
      <w:tblPr>
        <w:tblW w:w="0" w:type="auto"/>
        <w:tblBorders>
          <w:top w:val="single" w:sz="4" w:color="C8C6C0"/>
          <w:left w:val="single" w:sz="4" w:color="C8C6C0"/>
          <w:bottom w:val="single" w:sz="4" w:color="C8C6C0"/>
          <w:right w:val="single" w:sz="4" w:color="C8C6C0"/>
          <w:insideH w:val="single" w:sz="4" w:color="C8C6C0"/>
          <w:insideV w:val="single" w:sz="4" w:color="C8C6C0"/>
        </w:tblBorders>
      </w:tblPr>
      <w:tr>
        <w:tc>
          <w:tcPr>
            <w:tcW w:w="2600" w:type="dxa"/>
          </w:tcPr>
          <w:p>
            <w:pPr>
              <w:spacing w:after="40"/>
            </w:pPr>
            <w:r>
              <w:rPr>
                <w:b/>
              </w:rPr>
              <w:t xml:space="preserve">Afsluiting</w:t>
            </w:r>
          </w:p>
        </w:tc>
        <w:tc>
          <w:tcPr>
            <w:tcW w:w="7000" w:type="dxa"/>
          </w:tcPr>
          <w:p>
            <w:pPr>
              <w:spacing w:after="40"/>
            </w:pPr>
            <w:r>
              <w:rPr/>
              <w:t xml:space="preserve">Wil je nog iets toevoegen? Mag ik je later benaderen om mijn interpretatie te checken?</w:t>
            </w:r>
          </w:p>
        </w:tc>
      </w:tr>
    </w:tbl>
    <w:p>
      <w:pPr>
        <w:spacing w:after="120"/>
      </w:pPr>
    </w:p>
    <w:p>
      <w:pPr>
        <w:spacing w:after="60"/>
      </w:pPr>
    </w:p>
    <w:p>
      <w:pPr>
        <w:spacing w:after="140"/>
      </w:pPr>
      <w:r>
        <w:rPr>
          <w:b/>
          <w:sz w:val="28"/>
          <w:szCs w:val="28"/>
        </w:rPr>
        <w:t xml:space="preserve">Memo na het interview</w:t>
      </w:r>
    </w:p>
    <w:p>
      <w:pPr>
        <w:spacing w:after="160"/>
      </w:pPr>
      <w:r>
        <w:rPr/>
        <w:t xml:space="preserve">Eerste indrukken, opvallende uitspraken (met tijdcode) en wat je in het volgende interview anders doet.</w:t>
      </w:r>
    </w:p>
    <w:p>
      <w:pPr>
        <w:spacing w:after="160"/>
      </w:pPr>
      <w:r>
        <w:rPr/>
        <w:t xml:space="preserve">Sjabloon van Klang.ai. Neem het interview op en laat Klang het uitschrijven in het Nederlands, met sprekers en tijdcodes. klang.ai/nl/interview-transcriberen/</w:t>
      </w:r>
    </w:p>
    <w:sectPr>
      <w:pgSz w:w="11906" w:h="16838"/>
      <w:pgMar w:top="1134" w:right="1134" w:bottom="1134" w:left="1134"/>
    </w:sectPr>
  </w:body>
</w:document>
</file>