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Ata de reunião</w:t>
      </w:r>
    </w:p>
    <w:p>
      <w:pPr>
        <w:spacing w:after="200"/>
      </w:pPr>
      <w:r>
        <w:rPr/>
        <w:t xml:space="preserve">Modelo de ata de reunião. Preencha os campos abaixo ou deixe o Klang.ai preparar o rascunho automaticamente a partir da gravação da reunião.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Reunião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Data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Hora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Local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Secretário(a)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Presentes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Ausências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Ordem de trabalhos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900" w:type="dxa"/>
          </w:tcPr>
          <w:p>
            <w:pPr>
              <w:spacing w:after="40"/>
            </w:pPr>
            <w:r>
              <w:rPr>
                <w:b/>
              </w:rPr>
              <w:t xml:space="preserve">Ponto</w:t>
            </w:r>
          </w:p>
        </w:tc>
        <w:tc>
          <w:tcPr>
            <w:tcW w:w="3400" w:type="dxa"/>
          </w:tcPr>
          <w:p>
            <w:pPr>
              <w:spacing w:after="40"/>
            </w:pPr>
            <w:r>
              <w:rPr>
                <w:b/>
              </w:rPr>
              <w:t xml:space="preserve">Notas</w:t>
            </w:r>
          </w:p>
        </w:tc>
        <w:tc>
          <w:tcPr>
            <w:tcW w:w="2400" w:type="dxa"/>
          </w:tcPr>
          <w:p>
            <w:pPr>
              <w:spacing w:after="40"/>
            </w:pPr>
            <w:r>
              <w:rPr>
                <w:b/>
              </w:rPr>
              <w:t xml:space="preserve">Deliberação</w:t>
            </w:r>
          </w:p>
        </w:tc>
        <w:tc>
          <w:tcPr>
            <w:tcW w:w="1600" w:type="dxa"/>
          </w:tcPr>
          <w:p>
            <w:pPr>
              <w:spacing w:after="40"/>
            </w:pPr>
            <w:r>
              <w:rPr>
                <w:b/>
              </w:rPr>
              <w:t xml:space="preserve">Responsável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rPr>
                <w:b/>
              </w:rPr>
              <w:t xml:space="preserve">Prazo</w:t>
            </w:r>
          </w:p>
        </w:tc>
      </w:tr>
      <w:tr>
        <w:tc>
          <w:tcPr>
            <w:tcW w:w="900" w:type="dxa"/>
          </w:tcPr>
          <w:p>
            <w:pPr>
              <w:spacing w:after="40"/>
            </w:pPr>
            <w:r>
              <w:rPr/>
              <w:t xml:space="preserve">1.</w:t>
            </w: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  <w:tr>
        <w:tc>
          <w:tcPr>
            <w:tcW w:w="900" w:type="dxa"/>
          </w:tcPr>
          <w:p>
            <w:pPr>
              <w:spacing w:after="40"/>
            </w:pPr>
            <w:r>
              <w:rPr/>
              <w:t xml:space="preserve">2.</w:t>
            </w: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  <w:tr>
        <w:tc>
          <w:tcPr>
            <w:tcW w:w="900" w:type="dxa"/>
          </w:tcPr>
          <w:p>
            <w:pPr>
              <w:spacing w:after="40"/>
            </w:pPr>
            <w:r>
              <w:rPr/>
              <w:t xml:space="preserve">3.</w:t>
            </w: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  <w:tr>
        <w:tc>
          <w:tcPr>
            <w:tcW w:w="900" w:type="dxa"/>
          </w:tcPr>
          <w:p>
            <w:pPr>
              <w:spacing w:after="40"/>
            </w:pPr>
            <w:r>
              <w:rPr/>
              <w:t xml:space="preserve">4.</w:t>
            </w:r>
          </w:p>
        </w:tc>
        <w:tc>
          <w:tcPr>
            <w:tcW w:w="3400" w:type="dxa"/>
          </w:tcPr>
          <w:p>
            <w:pPr>
              <w:spacing w:after="40"/>
            </w:pPr>
          </w:p>
        </w:tc>
        <w:tc>
          <w:tcPr>
            <w:tcW w:w="2400" w:type="dxa"/>
          </w:tcPr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Próxima reunião</w:t>
            </w:r>
          </w:p>
        </w:tc>
        <w:tc>
          <w:tcPr>
            <w:tcW w:w="6800" w:type="dxa"/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0"/>
      </w:pPr>
      <w:r>
        <w:rPr/>
        <w:t xml:space="preserve">Modelo do Klang.ai — transcrição com IA e atas de reunião em português. klang.ai/pt-pt/transcrever/</w:t>
      </w:r>
    </w:p>
    <w:sectPr>
      <w:pgSz w:w="11906" w:h="16838"/>
      <w:pgMar w:top="1134" w:right="1134" w:bottom="1134" w:left="1134"/>
    </w:sectPr>
  </w:body>
</w:document>
</file>