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Hallituksen kokouksen pöytäkirja</w:t>
      </w:r>
    </w:p>
    <w:p>
      <w:pPr>
        <w:spacing w:after="200"/>
      </w:pPr>
      <w:r>
        <w:rPr>
          <w:i/>
        </w:rPr>
        <w:t xml:space="preserve">Pohja yhtiön, taloyhtiön tai yhdistyksen hallituksen kokouksen pöytäkirjaksi. Numeroi pöytäkirjat juoksevasti. Eriävä mielipide kirjataan asian kohdalle.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Organisaatio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Kokous nro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Aika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Paikka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Läsnä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Poissa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Muut läsnäolijat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1 § Kokouksen avaus</w:t>
      </w:r>
    </w:p>
    <w:p>
      <w:pPr>
        <w:spacing w:after="200"/>
      </w:pPr>
      <w:r>
        <w:rPr/>
        <w:t xml:space="preserve">Kuka avasi kokouksen ja mihin aikaan.</w:t>
      </w:r>
    </w:p>
    <w:p>
      <w:pPr>
        <w:spacing w:after="60"/>
      </w:pPr>
      <w:r>
        <w:rPr>
          <w:b/>
        </w:rPr>
        <w:t xml:space="preserve">2 § Kokouksen laillisuus ja päätösvaltaisuus</w:t>
      </w:r>
    </w:p>
    <w:p>
      <w:pPr>
        <w:spacing w:after="200"/>
      </w:pPr>
      <w:r>
        <w:rPr/>
        <w:t xml:space="preserve">Todettiin kokous laillisesti koolle kutsutuksi ja päätösvaltaiseksi.</w:t>
      </w:r>
    </w:p>
    <w:p>
      <w:pPr>
        <w:spacing w:after="60"/>
      </w:pPr>
      <w:r>
        <w:rPr>
          <w:b/>
        </w:rPr>
        <w:t xml:space="preserve">3 § Pöytäkirjantarkastajan valinta</w:t>
      </w:r>
    </w:p>
    <w:p>
      <w:pPr>
        <w:spacing w:after="200"/>
      </w:pPr>
      <w:r>
        <w:rPr/>
        <w:t xml:space="preserve">Valittu henkilö.</w:t>
      </w:r>
    </w:p>
    <w:p>
      <w:pPr>
        <w:spacing w:after="60"/>
      </w:pPr>
      <w:r>
        <w:rPr>
          <w:b/>
        </w:rPr>
        <w:t xml:space="preserve">4 § Esityslistan hyväksyminen</w:t>
      </w:r>
    </w:p>
    <w:p>
      <w:pPr>
        <w:spacing w:after="200"/>
      </w:pPr>
      <w:r>
        <w:rPr/>
        <w:t xml:space="preserve">Hyväksyttiinkö esityslista sellaisenaan vai muutettuna.</w:t>
      </w:r>
    </w:p>
    <w:p>
      <w:pPr>
        <w:spacing w:after="60"/>
      </w:pPr>
      <w:r>
        <w:rPr>
          <w:b/>
        </w:rPr>
        <w:t xml:space="preserve">5 § Edellisen kokouksen pöytäkirja</w:t>
      </w:r>
    </w:p>
    <w:p>
      <w:pPr>
        <w:spacing w:after="200"/>
      </w:pPr>
      <w:r>
        <w:rPr/>
        <w:t xml:space="preserve">Hyväksyttiin / tehtiin seuraavat korjaukset.</w:t>
      </w:r>
    </w:p>
    <w:p>
      <w:pPr>
        <w:spacing w:after="60"/>
      </w:pPr>
      <w:r>
        <w:rPr>
          <w:b/>
        </w:rPr>
        <w:t xml:space="preserve">6 § Toimitusjohtajan tai isännöitsijän katsaus</w:t>
      </w:r>
    </w:p>
    <w:p>
      <w:pPr>
        <w:spacing w:after="200"/>
      </w:pPr>
      <w:r>
        <w:rPr/>
        <w:t xml:space="preserve">Keskeiset asiat lyhyesti.</w:t>
      </w:r>
    </w:p>
    <w:p>
      <w:pPr>
        <w:spacing w:after="60"/>
      </w:pPr>
      <w:r>
        <w:rPr>
          <w:b/>
        </w:rPr>
        <w:t xml:space="preserve">7 § Käsiteltävä asia</w:t>
      </w:r>
    </w:p>
    <w:p>
      <w:pPr>
        <w:spacing w:after="200"/>
      </w:pPr>
      <w:r>
        <w:rPr/>
        <w:t xml:space="preserve">Esitys, keskustelun pääkohdat, päätös. Äänestyksen tulos ja eriävät mielipiteet, jos niitä oli.</w:t>
      </w:r>
    </w:p>
    <w:p>
      <w:pPr>
        <w:spacing w:after="60"/>
      </w:pPr>
      <w:r>
        <w:rPr>
          <w:b/>
        </w:rPr>
        <w:t xml:space="preserve">8 § Käsiteltävä asia</w:t>
      </w:r>
    </w:p>
    <w:p>
      <w:pPr>
        <w:spacing w:after="200"/>
      </w:pPr>
      <w:r>
        <w:rPr/>
        <w:t xml:space="preserve">Esitys, keskustelun pääkohdat, päätös.</w:t>
      </w:r>
    </w:p>
    <w:p>
      <w:pPr>
        <w:spacing w:after="60"/>
      </w:pPr>
      <w:r>
        <w:rPr>
          <w:b/>
        </w:rPr>
        <w:t xml:space="preserve">9 § Muut asiat</w:t>
      </w:r>
    </w:p>
    <w:p>
      <w:pPr>
        <w:spacing w:after="200"/>
      </w:pPr>
      <w:r>
        <w:rPr/>
        <w:t xml:space="preserve">Ilmoitusasiat ja muut esille tulleet asiat.</w:t>
      </w:r>
    </w:p>
    <w:p>
      <w:pPr>
        <w:spacing w:after="60"/>
      </w:pPr>
      <w:r>
        <w:rPr>
          <w:b/>
        </w:rPr>
        <w:t xml:space="preserve">10 § Seuraava kokous</w:t>
      </w:r>
    </w:p>
    <w:p>
      <w:pPr>
        <w:spacing w:after="200"/>
      </w:pPr>
      <w:r>
        <w:rPr/>
        <w:t xml:space="preserve">Aika ja paikka.</w:t>
      </w:r>
    </w:p>
    <w:p>
      <w:pPr>
        <w:spacing w:after="60"/>
      </w:pPr>
      <w:r>
        <w:rPr>
          <w:b/>
        </w:rPr>
        <w:t xml:space="preserve">11 § Kokouksen päättäminen</w:t>
      </w:r>
    </w:p>
    <w:p>
      <w:pPr>
        <w:spacing w:after="200"/>
      </w:pPr>
      <w:r>
        <w:rPr/>
        <w:t xml:space="preserve">Mihin aikaan puheenjohtaja päätti kokouksen.</w:t>
      </w:r>
    </w:p>
    <w:p>
      <w:pPr>
        <w:spacing w:after="140"/>
      </w:pPr>
      <w:r>
        <w:rPr>
          <w:b/>
          <w:sz w:val="28"/>
          <w:szCs w:val="28"/>
        </w:rPr>
        <w:t xml:space="preserve">Toimenpiteet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5000" w:type="dxa"/>
          </w:tcPr>
          <w:p>
            <w:pPr>
              <w:spacing w:after="40"/>
            </w:pPr>
            <w:r>
              <w:rPr>
                <w:b/>
              </w:rPr>
              <w:t xml:space="preserve">Toimenpide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b/>
              </w:rPr>
              <w:t xml:space="preserve">Vastuuhenkilö</w:t>
            </w:r>
          </w:p>
        </w:tc>
        <w:tc>
          <w:tcPr>
            <w:tcW w:w="2000" w:type="dxa"/>
          </w:tcPr>
          <w:p>
            <w:pPr>
              <w:spacing w:after="40"/>
            </w:pPr>
            <w:r>
              <w:rPr>
                <w:b/>
              </w:rPr>
              <w:t xml:space="preserve">Määräaika</w:t>
            </w: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  <w:tr>
        <w:tc>
          <w:tcPr>
            <w:tcW w:w="50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20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Allekirjoitukset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Puheenjohtaja</w:t>
            </w:r>
          </w:p>
        </w:tc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Pöytäkirjantarkastaja</w:t>
            </w:r>
          </w:p>
        </w:tc>
        <w:tc>
          <w:tcPr>
            <w:tcW w:w="3100" w:type="dxa"/>
          </w:tcPr>
          <w:p>
            <w:pPr>
              <w:spacing w:after="40"/>
            </w:pPr>
            <w:r>
              <w:rPr>
                <w:b/>
              </w:rPr>
              <w:t xml:space="preserve">Sihteeri</w:t>
            </w:r>
          </w:p>
        </w:tc>
      </w:tr>
      <w:tr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3100" w:type="dxa"/>
          </w:tcPr>
          <w:p>
            <w:pPr>
              <w:spacing w:after="40"/>
            </w:pPr>
          </w:p>
        </w:tc>
        <w:tc>
          <w:tcPr>
            <w:tcW w:w="3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Pohja: Klang.ai. Tallenna kokous tai keskustelu, niin Klang litteroi sen ja luonnostelee tekstin puolestasi. klang.ai/fi/litterointi/</w:t>
      </w:r>
    </w:p>
    <w:sectPr>
      <w:pgSz w:w="11906" w:h="16838"/>
      <w:pgMar w:top="1134" w:right="1134" w:bottom="1134" w:left="1134"/>
    </w:sectPr>
  </w:body>
</w:document>
</file>