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after="200"/>
      </w:pPr>
      <w:r>
        <w:rPr>
          <w:b/>
          <w:sz w:val="40"/>
          <w:szCs w:val="40"/>
        </w:rPr>
        <w:t xml:space="preserve">Protokoll fört vid årsmöte</w:t>
      </w:r>
    </w:p>
    <w:p>
      <w:pPr>
        <w:spacing w:after="200"/>
      </w:pPr>
      <w:r>
        <w:rPr>
          <w:color w:val="555555"/>
        </w:rPr>
        <w:t xml:space="preserve">Mall för årsmötesprotokoll med dagordningen för ett ordinarie årsmöte eller en föreningsstämma. Stryk eller lägg till punkter så att mallen följer era stadgar. Klang.ai kan skriva utkastet automatiskt från en inspelning av mötet.</w:t>
      </w:r>
    </w:p>
    <w:tbl>
      <w:tblPr>
        <w:tblW w:w="0" w:type="auto"/>
        <w:tblBorders>
          <w:top w:val="single" w:sz="4" w:color="C8C6C0"/>
          <w:left w:val="single" w:sz="4" w:color="C8C6C0"/>
          <w:bottom w:val="single" w:sz="4" w:color="C8C6C0"/>
          <w:right w:val="single" w:sz="4" w:color="C8C6C0"/>
          <w:insideH w:val="single" w:sz="4" w:color="C8C6C0"/>
          <w:insideV w:val="single" w:sz="4" w:color="C8C6C0"/>
        </w:tblBorders>
      </w:tblPr>
      <w:tr>
        <w:trPr>
          <w:trHeight w:val="400"/>
        </w:trPr>
        <w:tc>
          <w:tcPr>
            <w:tcW w:w="3000" w:type="dxa"/>
          </w:tcPr>
          <w:p>
            <w:pPr>
              <w:spacing w:after="40"/>
            </w:pPr>
            <w:r>
              <w:rPr/>
              <w:t xml:space="preserve">Förening</w:t>
            </w:r>
          </w:p>
        </w:tc>
        <w:tc>
          <w:tcPr>
            <w:tcW w:w="6638" w:type="dxa"/>
          </w:tcPr>
          <w:p>
            <w:pPr>
              <w:spacing w:after="40"/>
            </w:pPr>
          </w:p>
        </w:tc>
      </w:tr>
      <w:tr>
        <w:trPr>
          <w:trHeight w:val="400"/>
        </w:trPr>
        <w:tc>
          <w:tcPr>
            <w:tcW w:w="3000" w:type="dxa"/>
          </w:tcPr>
          <w:p>
            <w:pPr>
              <w:spacing w:after="40"/>
            </w:pPr>
            <w:r>
              <w:rPr/>
              <w:t xml:space="preserve">Typ av möte</w:t>
            </w:r>
          </w:p>
        </w:tc>
        <w:tc>
          <w:tcPr>
            <w:tcW w:w="6638" w:type="dxa"/>
          </w:tcPr>
          <w:p>
            <w:pPr>
              <w:spacing w:after="40"/>
            </w:pPr>
          </w:p>
        </w:tc>
      </w:tr>
      <w:tr>
        <w:trPr>
          <w:trHeight w:val="400"/>
        </w:trPr>
        <w:tc>
          <w:tcPr>
            <w:tcW w:w="3000" w:type="dxa"/>
          </w:tcPr>
          <w:p>
            <w:pPr>
              <w:spacing w:after="40"/>
            </w:pPr>
            <w:r>
              <w:rPr/>
              <w:t xml:space="preserve">Datum och tid</w:t>
            </w:r>
          </w:p>
        </w:tc>
        <w:tc>
          <w:tcPr>
            <w:tcW w:w="6638" w:type="dxa"/>
          </w:tcPr>
          <w:p>
            <w:pPr>
              <w:spacing w:after="40"/>
            </w:pPr>
          </w:p>
        </w:tc>
      </w:tr>
      <w:tr>
        <w:trPr>
          <w:trHeight w:val="400"/>
        </w:trPr>
        <w:tc>
          <w:tcPr>
            <w:tcW w:w="3000" w:type="dxa"/>
          </w:tcPr>
          <w:p>
            <w:pPr>
              <w:spacing w:after="40"/>
            </w:pPr>
            <w:r>
              <w:rPr/>
              <w:t xml:space="preserve">Plats</w:t>
            </w:r>
          </w:p>
        </w:tc>
        <w:tc>
          <w:tcPr>
            <w:tcW w:w="6638" w:type="dxa"/>
          </w:tcPr>
          <w:p>
            <w:pPr>
              <w:spacing w:after="40"/>
            </w:pPr>
          </w:p>
        </w:tc>
      </w:tr>
      <w:tr>
        <w:trPr>
          <w:trHeight w:val="400"/>
        </w:trPr>
        <w:tc>
          <w:tcPr>
            <w:tcW w:w="3000" w:type="dxa"/>
          </w:tcPr>
          <w:p>
            <w:pPr>
              <w:spacing w:after="40"/>
            </w:pPr>
            <w:r>
              <w:rPr/>
              <w:t xml:space="preserve">Röstberättigade</w:t>
            </w:r>
          </w:p>
        </w:tc>
        <w:tc>
          <w:tcPr>
            <w:tcW w:w="6638" w:type="dxa"/>
          </w:tcPr>
          <w:p>
            <w:pPr>
              <w:spacing w:after="40"/>
            </w:pPr>
          </w:p>
        </w:tc>
      </w:tr>
    </w:tbl>
    <w:p>
      <w:pPr>
        <w:spacing w:after="160"/>
      </w:pPr>
    </w:p>
    <w:p>
      <w:pPr>
        <w:spacing w:after="120"/>
      </w:pPr>
      <w:r>
        <w:rPr>
          <w:b/>
          <w:sz w:val="26"/>
          <w:szCs w:val="26"/>
        </w:rPr>
        <w:t xml:space="preserve">Ärenden</w:t>
      </w:r>
    </w:p>
    <w:tbl>
      <w:tblPr>
        <w:tblW w:w="0" w:type="auto"/>
        <w:tblBorders>
          <w:top w:val="single" w:sz="4" w:color="C8C6C0"/>
          <w:left w:val="single" w:sz="4" w:color="C8C6C0"/>
          <w:bottom w:val="single" w:sz="4" w:color="C8C6C0"/>
          <w:right w:val="single" w:sz="4" w:color="C8C6C0"/>
          <w:insideH w:val="single" w:sz="4" w:color="C8C6C0"/>
          <w:insideV w:val="single" w:sz="4" w:color="C8C6C0"/>
        </w:tblBorders>
      </w:tblPr>
      <w:tr>
        <w:tc>
          <w:tcPr>
            <w:tcW w:w="800" w:type="dxa"/>
            <w:shd w:val="clear" w:color="auto" w:fill="EEF0FF"/>
          </w:tcPr>
          <w:p>
            <w:pPr>
              <w:spacing w:after="40"/>
            </w:pPr>
            <w:r>
              <w:rPr>
                <w:b/>
              </w:rPr>
              <w:t xml:space="preserve">§</w:t>
            </w:r>
          </w:p>
        </w:tc>
        <w:tc>
          <w:tcPr>
            <w:tcW w:w="4419" w:type="dxa"/>
            <w:shd w:val="clear" w:color="auto" w:fill="EEF0FF"/>
          </w:tcPr>
          <w:p>
            <w:pPr>
              <w:spacing w:after="40"/>
            </w:pPr>
            <w:r>
              <w:rPr>
                <w:b/>
              </w:rPr>
              <w:t xml:space="preserve">Ärende</w:t>
            </w:r>
          </w:p>
        </w:tc>
        <w:tc>
          <w:tcPr>
            <w:tcW w:w="4419" w:type="dxa"/>
            <w:shd w:val="clear" w:color="auto" w:fill="EEF0FF"/>
          </w:tcPr>
          <w:p>
            <w:pPr>
              <w:spacing w:after="40"/>
            </w:pPr>
            <w:r>
              <w:rPr>
                <w:b/>
              </w:rPr>
              <w:t xml:space="preserve">Beslut</w:t>
            </w:r>
          </w:p>
        </w:tc>
      </w:tr>
      <w:tr>
        <w:trPr>
          <w:trHeight w:val="420"/>
        </w:trPr>
        <w:tc>
          <w:tcPr>
            <w:tcW w:w="800" w:type="dxa"/>
          </w:tcPr>
          <w:p>
            <w:pPr>
              <w:spacing w:after="40"/>
            </w:pPr>
            <w:r>
              <w:rPr/>
              <w:t xml:space="preserve">1</w:t>
            </w:r>
          </w:p>
        </w:tc>
        <w:tc>
          <w:tcPr>
            <w:tcW w:w="4419" w:type="dxa"/>
          </w:tcPr>
          <w:p>
            <w:pPr>
              <w:spacing w:after="40"/>
            </w:pPr>
            <w:r>
              <w:rPr/>
              <w:t xml:space="preserve">Mötets öppnande</w:t>
            </w:r>
          </w:p>
        </w:tc>
        <w:tc>
          <w:tcPr>
            <w:tcW w:w="4419" w:type="dxa"/>
          </w:tcPr>
          <w:p>
            <w:pPr>
              <w:spacing w:after="40"/>
            </w:pPr>
          </w:p>
        </w:tc>
      </w:tr>
      <w:tr>
        <w:trPr>
          <w:trHeight w:val="420"/>
        </w:trPr>
        <w:tc>
          <w:tcPr>
            <w:tcW w:w="800" w:type="dxa"/>
          </w:tcPr>
          <w:p>
            <w:pPr>
              <w:spacing w:after="40"/>
            </w:pPr>
            <w:r>
              <w:rPr/>
              <w:t xml:space="preserve">2</w:t>
            </w:r>
          </w:p>
        </w:tc>
        <w:tc>
          <w:tcPr>
            <w:tcW w:w="4419" w:type="dxa"/>
          </w:tcPr>
          <w:p>
            <w:pPr>
              <w:spacing w:after="40"/>
            </w:pPr>
            <w:r>
              <w:rPr/>
              <w:t xml:space="preserve">Val av mötesordförande</w:t>
            </w:r>
          </w:p>
        </w:tc>
        <w:tc>
          <w:tcPr>
            <w:tcW w:w="4419" w:type="dxa"/>
          </w:tcPr>
          <w:p>
            <w:pPr>
              <w:spacing w:after="40"/>
            </w:pPr>
          </w:p>
        </w:tc>
      </w:tr>
      <w:tr>
        <w:trPr>
          <w:trHeight w:val="420"/>
        </w:trPr>
        <w:tc>
          <w:tcPr>
            <w:tcW w:w="800" w:type="dxa"/>
          </w:tcPr>
          <w:p>
            <w:pPr>
              <w:spacing w:after="40"/>
            </w:pPr>
            <w:r>
              <w:rPr/>
              <w:t xml:space="preserve">3</w:t>
            </w:r>
          </w:p>
        </w:tc>
        <w:tc>
          <w:tcPr>
            <w:tcW w:w="4419" w:type="dxa"/>
          </w:tcPr>
          <w:p>
            <w:pPr>
              <w:spacing w:after="40"/>
            </w:pPr>
            <w:r>
              <w:rPr/>
              <w:t xml:space="preserve">Val av mötessekreterare</w:t>
            </w:r>
          </w:p>
        </w:tc>
        <w:tc>
          <w:tcPr>
            <w:tcW w:w="4419" w:type="dxa"/>
          </w:tcPr>
          <w:p>
            <w:pPr>
              <w:spacing w:after="40"/>
            </w:pPr>
          </w:p>
        </w:tc>
      </w:tr>
      <w:tr>
        <w:trPr>
          <w:trHeight w:val="420"/>
        </w:trPr>
        <w:tc>
          <w:tcPr>
            <w:tcW w:w="800" w:type="dxa"/>
          </w:tcPr>
          <w:p>
            <w:pPr>
              <w:spacing w:after="40"/>
            </w:pPr>
            <w:r>
              <w:rPr/>
              <w:t xml:space="preserve">4</w:t>
            </w:r>
          </w:p>
        </w:tc>
        <w:tc>
          <w:tcPr>
            <w:tcW w:w="4419" w:type="dxa"/>
          </w:tcPr>
          <w:p>
            <w:pPr>
              <w:spacing w:after="40"/>
            </w:pPr>
            <w:r>
              <w:rPr/>
              <w:t xml:space="preserve">Val av två justerare, tillika rösträknare</w:t>
            </w:r>
          </w:p>
        </w:tc>
        <w:tc>
          <w:tcPr>
            <w:tcW w:w="4419" w:type="dxa"/>
          </w:tcPr>
          <w:p>
            <w:pPr>
              <w:spacing w:after="40"/>
            </w:pPr>
          </w:p>
        </w:tc>
      </w:tr>
      <w:tr>
        <w:trPr>
          <w:trHeight w:val="420"/>
        </w:trPr>
        <w:tc>
          <w:tcPr>
            <w:tcW w:w="800" w:type="dxa"/>
          </w:tcPr>
          <w:p>
            <w:pPr>
              <w:spacing w:after="40"/>
            </w:pPr>
            <w:r>
              <w:rPr/>
              <w:t xml:space="preserve">5</w:t>
            </w:r>
          </w:p>
        </w:tc>
        <w:tc>
          <w:tcPr>
            <w:tcW w:w="4419" w:type="dxa"/>
          </w:tcPr>
          <w:p>
            <w:pPr>
              <w:spacing w:after="40"/>
            </w:pPr>
            <w:r>
              <w:rPr/>
              <w:t xml:space="preserve">Fastställande av röstlängd</w:t>
            </w:r>
          </w:p>
        </w:tc>
        <w:tc>
          <w:tcPr>
            <w:tcW w:w="4419" w:type="dxa"/>
          </w:tcPr>
          <w:p>
            <w:pPr>
              <w:spacing w:after="40"/>
            </w:pPr>
          </w:p>
        </w:tc>
      </w:tr>
      <w:tr>
        <w:trPr>
          <w:trHeight w:val="420"/>
        </w:trPr>
        <w:tc>
          <w:tcPr>
            <w:tcW w:w="800" w:type="dxa"/>
          </w:tcPr>
          <w:p>
            <w:pPr>
              <w:spacing w:after="40"/>
            </w:pPr>
            <w:r>
              <w:rPr/>
              <w:t xml:space="preserve">6</w:t>
            </w:r>
          </w:p>
        </w:tc>
        <w:tc>
          <w:tcPr>
            <w:tcW w:w="4419" w:type="dxa"/>
          </w:tcPr>
          <w:p>
            <w:pPr>
              <w:spacing w:after="40"/>
            </w:pPr>
            <w:r>
              <w:rPr/>
              <w:t xml:space="preserve">Fråga om mötet har utlysts i behörig ordning</w:t>
            </w:r>
          </w:p>
        </w:tc>
        <w:tc>
          <w:tcPr>
            <w:tcW w:w="4419" w:type="dxa"/>
          </w:tcPr>
          <w:p>
            <w:pPr>
              <w:spacing w:after="40"/>
            </w:pPr>
          </w:p>
        </w:tc>
      </w:tr>
      <w:tr>
        <w:trPr>
          <w:trHeight w:val="420"/>
        </w:trPr>
        <w:tc>
          <w:tcPr>
            <w:tcW w:w="800" w:type="dxa"/>
          </w:tcPr>
          <w:p>
            <w:pPr>
              <w:spacing w:after="40"/>
            </w:pPr>
            <w:r>
              <w:rPr/>
              <w:t xml:space="preserve">7</w:t>
            </w:r>
          </w:p>
        </w:tc>
        <w:tc>
          <w:tcPr>
            <w:tcW w:w="4419" w:type="dxa"/>
          </w:tcPr>
          <w:p>
            <w:pPr>
              <w:spacing w:after="40"/>
            </w:pPr>
            <w:r>
              <w:rPr/>
              <w:t xml:space="preserve">Fastställande av dagordning</w:t>
            </w:r>
          </w:p>
        </w:tc>
        <w:tc>
          <w:tcPr>
            <w:tcW w:w="4419" w:type="dxa"/>
          </w:tcPr>
          <w:p>
            <w:pPr>
              <w:spacing w:after="40"/>
            </w:pPr>
          </w:p>
        </w:tc>
      </w:tr>
      <w:tr>
        <w:trPr>
          <w:trHeight w:val="420"/>
        </w:trPr>
        <w:tc>
          <w:tcPr>
            <w:tcW w:w="800" w:type="dxa"/>
          </w:tcPr>
          <w:p>
            <w:pPr>
              <w:spacing w:after="40"/>
            </w:pPr>
            <w:r>
              <w:rPr/>
              <w:t xml:space="preserve">8</w:t>
            </w:r>
          </w:p>
        </w:tc>
        <w:tc>
          <w:tcPr>
            <w:tcW w:w="4419" w:type="dxa"/>
          </w:tcPr>
          <w:p>
            <w:pPr>
              <w:spacing w:after="40"/>
            </w:pPr>
            <w:r>
              <w:rPr/>
              <w:t xml:space="preserve">Styrelsens verksamhetsberättelse</w:t>
            </w:r>
          </w:p>
        </w:tc>
        <w:tc>
          <w:tcPr>
            <w:tcW w:w="4419" w:type="dxa"/>
          </w:tcPr>
          <w:p>
            <w:pPr>
              <w:spacing w:after="40"/>
            </w:pPr>
          </w:p>
        </w:tc>
      </w:tr>
      <w:tr>
        <w:trPr>
          <w:trHeight w:val="420"/>
        </w:trPr>
        <w:tc>
          <w:tcPr>
            <w:tcW w:w="800" w:type="dxa"/>
          </w:tcPr>
          <w:p>
            <w:pPr>
              <w:spacing w:after="40"/>
            </w:pPr>
            <w:r>
              <w:rPr/>
              <w:t xml:space="preserve">9</w:t>
            </w:r>
          </w:p>
        </w:tc>
        <w:tc>
          <w:tcPr>
            <w:tcW w:w="4419" w:type="dxa"/>
          </w:tcPr>
          <w:p>
            <w:pPr>
              <w:spacing w:after="40"/>
            </w:pPr>
            <w:r>
              <w:rPr/>
              <w:t xml:space="preserve">Resultat- och balansräkning</w:t>
            </w:r>
          </w:p>
        </w:tc>
        <w:tc>
          <w:tcPr>
            <w:tcW w:w="4419" w:type="dxa"/>
          </w:tcPr>
          <w:p>
            <w:pPr>
              <w:spacing w:after="40"/>
            </w:pPr>
          </w:p>
        </w:tc>
      </w:tr>
      <w:tr>
        <w:trPr>
          <w:trHeight w:val="420"/>
        </w:trPr>
        <w:tc>
          <w:tcPr>
            <w:tcW w:w="800" w:type="dxa"/>
          </w:tcPr>
          <w:p>
            <w:pPr>
              <w:spacing w:after="40"/>
            </w:pPr>
            <w:r>
              <w:rPr/>
              <w:t xml:space="preserve">10</w:t>
            </w:r>
          </w:p>
        </w:tc>
        <w:tc>
          <w:tcPr>
            <w:tcW w:w="4419" w:type="dxa"/>
          </w:tcPr>
          <w:p>
            <w:pPr>
              <w:spacing w:after="40"/>
            </w:pPr>
            <w:r>
              <w:rPr/>
              <w:t xml:space="preserve">Revisorernas berättelse</w:t>
            </w:r>
          </w:p>
        </w:tc>
        <w:tc>
          <w:tcPr>
            <w:tcW w:w="4419" w:type="dxa"/>
          </w:tcPr>
          <w:p>
            <w:pPr>
              <w:spacing w:after="40"/>
            </w:pPr>
          </w:p>
        </w:tc>
      </w:tr>
      <w:tr>
        <w:trPr>
          <w:trHeight w:val="420"/>
        </w:trPr>
        <w:tc>
          <w:tcPr>
            <w:tcW w:w="800" w:type="dxa"/>
          </w:tcPr>
          <w:p>
            <w:pPr>
              <w:spacing w:after="40"/>
            </w:pPr>
            <w:r>
              <w:rPr/>
              <w:t xml:space="preserve">11</w:t>
            </w:r>
          </w:p>
        </w:tc>
        <w:tc>
          <w:tcPr>
            <w:tcW w:w="4419" w:type="dxa"/>
          </w:tcPr>
          <w:p>
            <w:pPr>
              <w:spacing w:after="40"/>
            </w:pPr>
            <w:r>
              <w:rPr/>
              <w:t xml:space="preserve">Fråga om ansvarsfrihet för styrelsen</w:t>
            </w:r>
          </w:p>
        </w:tc>
        <w:tc>
          <w:tcPr>
            <w:tcW w:w="4419" w:type="dxa"/>
          </w:tcPr>
          <w:p>
            <w:pPr>
              <w:spacing w:after="40"/>
            </w:pPr>
          </w:p>
        </w:tc>
      </w:tr>
      <w:tr>
        <w:trPr>
          <w:trHeight w:val="420"/>
        </w:trPr>
        <w:tc>
          <w:tcPr>
            <w:tcW w:w="800" w:type="dxa"/>
          </w:tcPr>
          <w:p>
            <w:pPr>
              <w:spacing w:after="40"/>
            </w:pPr>
            <w:r>
              <w:rPr/>
              <w:t xml:space="preserve">12</w:t>
            </w:r>
          </w:p>
        </w:tc>
        <w:tc>
          <w:tcPr>
            <w:tcW w:w="4419" w:type="dxa"/>
          </w:tcPr>
          <w:p>
            <w:pPr>
              <w:spacing w:after="40"/>
            </w:pPr>
            <w:r>
              <w:rPr/>
              <w:t xml:space="preserve">Styrelsens förslag och inkomna motioner</w:t>
            </w:r>
          </w:p>
        </w:tc>
        <w:tc>
          <w:tcPr>
            <w:tcW w:w="4419" w:type="dxa"/>
          </w:tcPr>
          <w:p>
            <w:pPr>
              <w:spacing w:after="40"/>
            </w:pPr>
          </w:p>
        </w:tc>
      </w:tr>
      <w:tr>
        <w:trPr>
          <w:trHeight w:val="420"/>
        </w:trPr>
        <w:tc>
          <w:tcPr>
            <w:tcW w:w="800" w:type="dxa"/>
          </w:tcPr>
          <w:p>
            <w:pPr>
              <w:spacing w:after="40"/>
            </w:pPr>
            <w:r>
              <w:rPr/>
              <w:t xml:space="preserve">13</w:t>
            </w:r>
          </w:p>
        </w:tc>
        <w:tc>
          <w:tcPr>
            <w:tcW w:w="4419" w:type="dxa"/>
          </w:tcPr>
          <w:p>
            <w:pPr>
              <w:spacing w:after="40"/>
            </w:pPr>
            <w:r>
              <w:rPr/>
              <w:t xml:space="preserve">Verksamhetsplan, budget och medlemsavgift</w:t>
            </w:r>
          </w:p>
        </w:tc>
        <w:tc>
          <w:tcPr>
            <w:tcW w:w="4419" w:type="dxa"/>
          </w:tcPr>
          <w:p>
            <w:pPr>
              <w:spacing w:after="40"/>
            </w:pPr>
          </w:p>
        </w:tc>
      </w:tr>
      <w:tr>
        <w:trPr>
          <w:trHeight w:val="420"/>
        </w:trPr>
        <w:tc>
          <w:tcPr>
            <w:tcW w:w="800" w:type="dxa"/>
          </w:tcPr>
          <w:p>
            <w:pPr>
              <w:spacing w:after="40"/>
            </w:pPr>
            <w:r>
              <w:rPr/>
              <w:t xml:space="preserve">14</w:t>
            </w:r>
          </w:p>
        </w:tc>
        <w:tc>
          <w:tcPr>
            <w:tcW w:w="4419" w:type="dxa"/>
          </w:tcPr>
          <w:p>
            <w:pPr>
              <w:spacing w:after="40"/>
            </w:pPr>
            <w:r>
              <w:rPr/>
              <w:t xml:space="preserve">Val av föreningens ordförande</w:t>
            </w:r>
          </w:p>
        </w:tc>
        <w:tc>
          <w:tcPr>
            <w:tcW w:w="4419" w:type="dxa"/>
          </w:tcPr>
          <w:p>
            <w:pPr>
              <w:spacing w:after="40"/>
            </w:pPr>
          </w:p>
        </w:tc>
      </w:tr>
      <w:tr>
        <w:trPr>
          <w:trHeight w:val="420"/>
        </w:trPr>
        <w:tc>
          <w:tcPr>
            <w:tcW w:w="800" w:type="dxa"/>
          </w:tcPr>
          <w:p>
            <w:pPr>
              <w:spacing w:after="40"/>
            </w:pPr>
            <w:r>
              <w:rPr/>
              <w:t xml:space="preserve">15</w:t>
            </w:r>
          </w:p>
        </w:tc>
        <w:tc>
          <w:tcPr>
            <w:tcW w:w="4419" w:type="dxa"/>
          </w:tcPr>
          <w:p>
            <w:pPr>
              <w:spacing w:after="40"/>
            </w:pPr>
            <w:r>
              <w:rPr/>
              <w:t xml:space="preserve">Val av övriga styrelseledamöter och suppleanter</w:t>
            </w:r>
          </w:p>
        </w:tc>
        <w:tc>
          <w:tcPr>
            <w:tcW w:w="4419" w:type="dxa"/>
          </w:tcPr>
          <w:p>
            <w:pPr>
              <w:spacing w:after="40"/>
            </w:pPr>
          </w:p>
        </w:tc>
      </w:tr>
      <w:tr>
        <w:trPr>
          <w:trHeight w:val="420"/>
        </w:trPr>
        <w:tc>
          <w:tcPr>
            <w:tcW w:w="800" w:type="dxa"/>
          </w:tcPr>
          <w:p>
            <w:pPr>
              <w:spacing w:after="40"/>
            </w:pPr>
            <w:r>
              <w:rPr/>
              <w:t xml:space="preserve">16</w:t>
            </w:r>
          </w:p>
        </w:tc>
        <w:tc>
          <w:tcPr>
            <w:tcW w:w="4419" w:type="dxa"/>
          </w:tcPr>
          <w:p>
            <w:pPr>
              <w:spacing w:after="40"/>
            </w:pPr>
            <w:r>
              <w:rPr/>
              <w:t xml:space="preserve">Val av revisorer och revisorssuppleant</w:t>
            </w:r>
          </w:p>
        </w:tc>
        <w:tc>
          <w:tcPr>
            <w:tcW w:w="4419" w:type="dxa"/>
          </w:tcPr>
          <w:p>
            <w:pPr>
              <w:spacing w:after="40"/>
            </w:pPr>
          </w:p>
        </w:tc>
      </w:tr>
      <w:tr>
        <w:trPr>
          <w:trHeight w:val="420"/>
        </w:trPr>
        <w:tc>
          <w:tcPr>
            <w:tcW w:w="800" w:type="dxa"/>
          </w:tcPr>
          <w:p>
            <w:pPr>
              <w:spacing w:after="40"/>
            </w:pPr>
            <w:r>
              <w:rPr/>
              <w:t xml:space="preserve">17</w:t>
            </w:r>
          </w:p>
        </w:tc>
        <w:tc>
          <w:tcPr>
            <w:tcW w:w="4419" w:type="dxa"/>
          </w:tcPr>
          <w:p>
            <w:pPr>
              <w:spacing w:after="40"/>
            </w:pPr>
            <w:r>
              <w:rPr/>
              <w:t xml:space="preserve">Val av valberedning</w:t>
            </w:r>
          </w:p>
        </w:tc>
        <w:tc>
          <w:tcPr>
            <w:tcW w:w="4419" w:type="dxa"/>
          </w:tcPr>
          <w:p>
            <w:pPr>
              <w:spacing w:after="40"/>
            </w:pPr>
          </w:p>
        </w:tc>
      </w:tr>
      <w:tr>
        <w:trPr>
          <w:trHeight w:val="420"/>
        </w:trPr>
        <w:tc>
          <w:tcPr>
            <w:tcW w:w="800" w:type="dxa"/>
          </w:tcPr>
          <w:p>
            <w:pPr>
              <w:spacing w:after="40"/>
            </w:pPr>
            <w:r>
              <w:rPr/>
              <w:t xml:space="preserve">18</w:t>
            </w:r>
          </w:p>
        </w:tc>
        <w:tc>
          <w:tcPr>
            <w:tcW w:w="4419" w:type="dxa"/>
          </w:tcPr>
          <w:p>
            <w:pPr>
              <w:spacing w:after="40"/>
            </w:pPr>
            <w:r>
              <w:rPr/>
              <w:t xml:space="preserve">Övriga frågor</w:t>
            </w:r>
          </w:p>
        </w:tc>
        <w:tc>
          <w:tcPr>
            <w:tcW w:w="4419" w:type="dxa"/>
          </w:tcPr>
          <w:p>
            <w:pPr>
              <w:spacing w:after="40"/>
            </w:pPr>
          </w:p>
        </w:tc>
      </w:tr>
      <w:tr>
        <w:trPr>
          <w:trHeight w:val="420"/>
        </w:trPr>
        <w:tc>
          <w:tcPr>
            <w:tcW w:w="800" w:type="dxa"/>
          </w:tcPr>
          <w:p>
            <w:pPr>
              <w:spacing w:after="40"/>
            </w:pPr>
            <w:r>
              <w:rPr/>
              <w:t xml:space="preserve">19</w:t>
            </w:r>
          </w:p>
        </w:tc>
        <w:tc>
          <w:tcPr>
            <w:tcW w:w="4419" w:type="dxa"/>
          </w:tcPr>
          <w:p>
            <w:pPr>
              <w:spacing w:after="40"/>
            </w:pPr>
            <w:r>
              <w:rPr/>
              <w:t xml:space="preserve">Mötets avslutande</w:t>
            </w:r>
          </w:p>
        </w:tc>
        <w:tc>
          <w:tcPr>
            <w:tcW w:w="4419" w:type="dxa"/>
          </w:tcPr>
          <w:p>
            <w:pPr>
              <w:spacing w:after="40"/>
            </w:pPr>
          </w:p>
        </w:tc>
      </w:tr>
    </w:tbl>
    <w:p>
      <w:pPr>
        <w:spacing w:after="160"/>
      </w:pPr>
    </w:p>
    <w:p>
      <w:pPr>
        <w:spacing w:after="120"/>
      </w:pPr>
      <w:r>
        <w:rPr>
          <w:b/>
          <w:sz w:val="26"/>
          <w:szCs w:val="26"/>
        </w:rPr>
        <w:t xml:space="preserve">Omröstningar och reservationer</w:t>
      </w:r>
    </w:p>
    <w:p>
      <w:pPr>
        <w:spacing w:after="80"/>
      </w:pPr>
      <w:r>
        <w:rPr/>
        <w:t xml:space="preserve">§ … : (antal röster för, emot och nedlagda, eller namn och motivering)</w:t>
      </w:r>
    </w:p>
    <w:p>
      <w:pPr>
        <w:spacing w:after="160"/>
      </w:pPr>
    </w:p>
    <w:p>
      <w:pPr>
        <w:spacing w:after="120"/>
      </w:pPr>
      <w:r>
        <w:rPr>
          <w:b/>
          <w:sz w:val="26"/>
          <w:szCs w:val="26"/>
        </w:rPr>
        <w:t xml:space="preserve">Bilagor</w:t>
      </w:r>
    </w:p>
    <w:p>
      <w:pPr>
        <w:spacing w:after="80"/>
      </w:pPr>
      <w:r>
        <w:rPr/>
        <w:t xml:space="preserve">Bilaga 1: Röstlängd</w:t>
      </w:r>
    </w:p>
    <w:p>
      <w:pPr>
        <w:spacing w:after="80"/>
      </w:pPr>
      <w:r>
        <w:rPr/>
        <w:t xml:space="preserve">Bilaga 2: Verksamhetsberättelse</w:t>
      </w:r>
    </w:p>
    <w:p>
      <w:pPr>
        <w:spacing w:after="80"/>
      </w:pPr>
      <w:r>
        <w:rPr/>
        <w:t xml:space="preserve">Bilaga 3: Resultat- och balansräkning</w:t>
      </w:r>
    </w:p>
    <w:p>
      <w:pPr>
        <w:spacing w:after="80"/>
      </w:pPr>
      <w:r>
        <w:rPr/>
        <w:t xml:space="preserve">Bilaga 4: Revisionsberättelse</w:t>
      </w:r>
    </w:p>
    <w:p>
      <w:pPr>
        <w:spacing w:after="80"/>
      </w:pPr>
      <w:r>
        <w:rPr/>
        <w:t xml:space="preserve">Bilaga 5: Motioner med styrelsens yttranden</w:t>
      </w:r>
    </w:p>
    <w:p>
      <w:pPr>
        <w:spacing w:after="160"/>
      </w:pPr>
    </w:p>
    <w:p>
      <w:pPr>
        <w:spacing w:after="120"/>
      </w:pPr>
      <w:r>
        <w:rPr>
          <w:b/>
          <w:sz w:val="26"/>
          <w:szCs w:val="26"/>
        </w:rPr>
        <w:t xml:space="preserve">Efter mötet</w:t>
      </w:r>
    </w:p>
    <w:p>
      <w:pPr>
        <w:spacing w:after="80"/>
      </w:pPr>
      <w:r>
        <w:rPr/>
        <w:t xml:space="preserve">Protokollet hålls tillgängligt för medlemmarna från:</w:t>
      </w:r>
    </w:p>
    <w:p>
      <w:pPr>
        <w:spacing w:after="80"/>
      </w:pPr>
      <w:r>
        <w:rPr/>
        <w:t xml:space="preserve">Konstituerande möte:</w:t>
      </w:r>
    </w:p>
    <w:p>
      <w:pPr>
        <w:spacing w:after="160"/>
      </w:pPr>
    </w:p>
    <w:p>
      <w:pPr>
        <w:spacing w:after="120"/>
      </w:pPr>
      <w:r>
        <w:rPr>
          <w:b/>
          <w:sz w:val="26"/>
          <w:szCs w:val="26"/>
        </w:rPr>
        <w:t xml:space="preserve">Underskrifter</w:t>
      </w:r>
    </w:p>
    <w:tbl>
      <w:tblPr>
        <w:tblW w:w="0" w:type="auto"/>
        <w:tblBorders>
          <w:top w:val="single" w:sz="4" w:color="C8C6C0"/>
          <w:left w:val="single" w:sz="4" w:color="C8C6C0"/>
          <w:bottom w:val="single" w:sz="4" w:color="C8C6C0"/>
          <w:right w:val="single" w:sz="4" w:color="C8C6C0"/>
          <w:insideH w:val="single" w:sz="4" w:color="C8C6C0"/>
          <w:insideV w:val="single" w:sz="4" w:color="C8C6C0"/>
        </w:tblBorders>
      </w:tblPr>
      <w:tr>
        <w:tc>
          <w:tcPr>
            <w:tcW w:w="3000" w:type="dxa"/>
            <w:shd w:val="clear" w:color="auto" w:fill="EEF0FF"/>
          </w:tcPr>
          <w:p>
            <w:pPr>
              <w:spacing w:after="40"/>
            </w:pPr>
            <w:r>
              <w:rPr>
                <w:b/>
              </w:rPr>
              <w:t xml:space="preserve">Roll</w:t>
            </w:r>
          </w:p>
        </w:tc>
        <w:tc>
          <w:tcPr>
            <w:tcW w:w="6638" w:type="dxa"/>
            <w:shd w:val="clear" w:color="auto" w:fill="EEF0FF"/>
          </w:tcPr>
          <w:p>
            <w:pPr>
              <w:spacing w:after="40"/>
            </w:pPr>
            <w:r>
              <w:rPr>
                <w:b/>
              </w:rPr>
              <w:t xml:space="preserve">Underskrift och namnförtydligande</w:t>
            </w:r>
          </w:p>
        </w:tc>
      </w:tr>
      <w:tr>
        <w:trPr>
          <w:trHeight w:val="900"/>
        </w:trPr>
        <w:tc>
          <w:tcPr>
            <w:tcW w:w="3000" w:type="dxa"/>
          </w:tcPr>
          <w:p>
            <w:pPr>
              <w:spacing w:after="40"/>
            </w:pPr>
            <w:r>
              <w:rPr/>
              <w:t xml:space="preserve">Mötessekreterare</w:t>
            </w:r>
          </w:p>
        </w:tc>
        <w:tc>
          <w:tcPr>
            <w:tcW w:w="6638" w:type="dxa"/>
          </w:tcPr>
          <w:p>
            <w:pPr>
              <w:spacing w:after="40"/>
            </w:pPr>
          </w:p>
        </w:tc>
      </w:tr>
      <w:tr>
        <w:trPr>
          <w:trHeight w:val="900"/>
        </w:trPr>
        <w:tc>
          <w:tcPr>
            <w:tcW w:w="3000" w:type="dxa"/>
          </w:tcPr>
          <w:p>
            <w:pPr>
              <w:spacing w:after="40"/>
            </w:pPr>
            <w:r>
              <w:rPr/>
              <w:t xml:space="preserve">Mötesordförande</w:t>
            </w:r>
          </w:p>
        </w:tc>
        <w:tc>
          <w:tcPr>
            <w:tcW w:w="6638" w:type="dxa"/>
          </w:tcPr>
          <w:p>
            <w:pPr>
              <w:spacing w:after="40"/>
            </w:pPr>
          </w:p>
        </w:tc>
      </w:tr>
      <w:tr>
        <w:trPr>
          <w:trHeight w:val="900"/>
        </w:trPr>
        <w:tc>
          <w:tcPr>
            <w:tcW w:w="3000" w:type="dxa"/>
          </w:tcPr>
          <w:p>
            <w:pPr>
              <w:spacing w:after="40"/>
            </w:pPr>
            <w:r>
              <w:rPr/>
              <w:t xml:space="preserve">Justerare</w:t>
            </w:r>
          </w:p>
        </w:tc>
        <w:tc>
          <w:tcPr>
            <w:tcW w:w="6638" w:type="dxa"/>
          </w:tcPr>
          <w:p>
            <w:pPr>
              <w:spacing w:after="40"/>
            </w:pPr>
          </w:p>
        </w:tc>
      </w:tr>
      <w:tr>
        <w:trPr>
          <w:trHeight w:val="900"/>
        </w:trPr>
        <w:tc>
          <w:tcPr>
            <w:tcW w:w="3000" w:type="dxa"/>
          </w:tcPr>
          <w:p>
            <w:pPr>
              <w:spacing w:after="40"/>
            </w:pPr>
            <w:r>
              <w:rPr/>
              <w:t xml:space="preserve">Justerare</w:t>
            </w:r>
          </w:p>
        </w:tc>
        <w:tc>
          <w:tcPr>
            <w:tcW w:w="6638" w:type="dxa"/>
          </w:tcPr>
          <w:p>
            <w:pPr>
              <w:spacing w:after="40"/>
            </w:pPr>
          </w:p>
        </w:tc>
      </w:tr>
    </w:tbl>
    <w:p>
      <w:pPr>
        <w:spacing w:after="160"/>
      </w:pPr>
    </w:p>
    <w:p>
      <w:pPr>
        <w:spacing w:after="0"/>
      </w:pPr>
      <w:r>
        <w:rPr>
          <w:color w:val="777777"/>
          <w:sz w:val="18"/>
          <w:szCs w:val="18"/>
        </w:rPr>
        <w:t xml:space="preserve">Mall från Klang.ai: AI-transkribering och protokollutkast på svenska. klang.ai/sv/arsmotesprotokoll-mall/</w:t>
      </w:r>
    </w:p>
    <w:sectPr>
      <w:pgSz w:w="11906" w:h="16838"/>
      <w:pgMar w:top="1134" w:right="1134" w:bottom="1134" w:left="1134"/>
    </w:sectPr>
  </w:body>
</w:document>
</file>